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10353"/>
      </w:tblGrid>
      <w:tr w:rsidR="00E81C64" w:rsidRPr="00BC2427" w14:paraId="7A527DDA" w14:textId="77777777" w:rsidTr="004972B4">
        <w:tc>
          <w:tcPr>
            <w:tcW w:w="5387" w:type="dxa"/>
          </w:tcPr>
          <w:tbl>
            <w:tblPr>
              <w:tblStyle w:val="Lentelstinklelis"/>
              <w:tblW w:w="96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413"/>
              <w:gridCol w:w="3260"/>
            </w:tblGrid>
            <w:tr w:rsidR="00E81C64" w:rsidRPr="00BC2427" w14:paraId="63EFC44C" w14:textId="77777777" w:rsidTr="002741F1">
              <w:tc>
                <w:tcPr>
                  <w:tcW w:w="6413" w:type="dxa"/>
                </w:tcPr>
                <w:p w14:paraId="06A3C141" w14:textId="77777777" w:rsidR="00E81C64" w:rsidRPr="00BC2427" w:rsidRDefault="00E81C64" w:rsidP="00B3008D">
                  <w:pPr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</w:tcPr>
                <w:p w14:paraId="53399AAD" w14:textId="01E509E1" w:rsidR="00E81C64" w:rsidRPr="00BC2427" w:rsidRDefault="00E81C64" w:rsidP="00A0281B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BC2427">
                    <w:rPr>
                      <w:rFonts w:ascii="Arial" w:eastAsia="Times New Roman" w:hAnsi="Arial" w:cs="Arial"/>
                      <w:sz w:val="20"/>
                      <w:szCs w:val="20"/>
                    </w:rPr>
                    <w:t>Priedas</w:t>
                  </w:r>
                  <w:r w:rsidR="00B45236" w:rsidRPr="00BC2427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Nr. </w:t>
                  </w:r>
                  <w:r w:rsidR="00A0281B">
                    <w:rPr>
                      <w:rFonts w:ascii="Arial" w:eastAsia="Times New Roman" w:hAnsi="Arial" w:cs="Arial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004A9591" w14:textId="77777777" w:rsidR="00E81C64" w:rsidRPr="00BC2427" w:rsidRDefault="00E81C64" w:rsidP="00B3008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</w:tcPr>
          <w:tbl>
            <w:tblPr>
              <w:tblStyle w:val="Lentelstinklelis"/>
              <w:tblW w:w="10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804"/>
              <w:gridCol w:w="3333"/>
            </w:tblGrid>
            <w:tr w:rsidR="00E81C64" w:rsidRPr="00BC2427" w14:paraId="7D9D999B" w14:textId="77777777" w:rsidTr="00DD0399">
              <w:tc>
                <w:tcPr>
                  <w:tcW w:w="6804" w:type="dxa"/>
                </w:tcPr>
                <w:p w14:paraId="48589C1D" w14:textId="77777777" w:rsidR="00E81C64" w:rsidRPr="00BC2427" w:rsidRDefault="00E81C64" w:rsidP="00B3008D">
                  <w:pPr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333" w:type="dxa"/>
                </w:tcPr>
                <w:p w14:paraId="0A69E679" w14:textId="77777777" w:rsidR="00E81C64" w:rsidRPr="00BC2427" w:rsidRDefault="00E81C64" w:rsidP="00B3008D">
                  <w:pPr>
                    <w:ind w:left="33" w:hanging="33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BC2427">
                    <w:rPr>
                      <w:rFonts w:ascii="Arial" w:eastAsia="Times New Roman" w:hAnsi="Arial" w:cs="Arial"/>
                      <w:bCs/>
                      <w:sz w:val="20"/>
                      <w:szCs w:val="20"/>
                    </w:rPr>
                    <w:t>Skelbiamos apklausos s</w:t>
                  </w:r>
                  <w:r w:rsidRPr="00BC2427">
                    <w:rPr>
                      <w:rFonts w:ascii="Arial" w:eastAsia="Times New Roman" w:hAnsi="Arial" w:cs="Arial"/>
                      <w:sz w:val="20"/>
                      <w:szCs w:val="20"/>
                    </w:rPr>
                    <w:t>ąlygų</w:t>
                  </w:r>
                </w:p>
                <w:p w14:paraId="1BBB5AF8" w14:textId="77777777" w:rsidR="00E81C64" w:rsidRPr="00BC2427" w:rsidRDefault="00E81C64" w:rsidP="00B3008D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BC2427">
                    <w:rPr>
                      <w:rFonts w:ascii="Arial" w:eastAsia="Times New Roman" w:hAnsi="Arial" w:cs="Arial"/>
                      <w:sz w:val="20"/>
                      <w:szCs w:val="20"/>
                    </w:rPr>
                    <w:t>Priedas Nr. 1</w:t>
                  </w:r>
                </w:p>
              </w:tc>
            </w:tr>
          </w:tbl>
          <w:p w14:paraId="221AD462" w14:textId="77777777" w:rsidR="00E81C64" w:rsidRPr="00BC2427" w:rsidRDefault="00E81C64" w:rsidP="00B3008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9B3149F" w14:textId="77777777" w:rsidR="00001470" w:rsidRPr="00BC2427" w:rsidRDefault="00001470" w:rsidP="00B3008D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762AFE7C" w14:textId="77777777" w:rsidR="00F57F1C" w:rsidRPr="00BC2427" w:rsidRDefault="00A807E8" w:rsidP="00B3008D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BC2427">
        <w:rPr>
          <w:rFonts w:ascii="Arial" w:eastAsia="Calibri" w:hAnsi="Arial" w:cs="Arial"/>
          <w:b/>
          <w:sz w:val="20"/>
          <w:szCs w:val="20"/>
        </w:rPr>
        <w:t>PASIŪLYMŲ VERTINIMO KRITERIJAI IR METODIKA</w:t>
      </w:r>
    </w:p>
    <w:p w14:paraId="6A71DC5F" w14:textId="77777777" w:rsidR="00A807E8" w:rsidRPr="00BC2427" w:rsidRDefault="00A807E8" w:rsidP="00B3008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</w:p>
    <w:p w14:paraId="2D201622" w14:textId="2CD77BD9" w:rsidR="00A807E8" w:rsidRPr="00BC2427" w:rsidRDefault="004E66B7" w:rsidP="00B3008D">
      <w:pPr>
        <w:tabs>
          <w:tab w:val="left" w:pos="1418"/>
        </w:tabs>
        <w:spacing w:after="0" w:line="240" w:lineRule="auto"/>
        <w:ind w:firstLine="851"/>
        <w:jc w:val="both"/>
        <w:rPr>
          <w:rFonts w:ascii="Arial" w:eastAsia="Times New Roman" w:hAnsi="Arial" w:cs="Arial"/>
          <w:color w:val="000000"/>
          <w:sz w:val="20"/>
          <w:szCs w:val="20"/>
          <w:lang w:eastAsia="lt-LT"/>
        </w:rPr>
      </w:pPr>
      <w:r w:rsidRPr="00BC2427">
        <w:rPr>
          <w:rFonts w:ascii="Arial" w:hAnsi="Arial" w:cs="Arial"/>
          <w:bCs/>
          <w:sz w:val="20"/>
          <w:szCs w:val="20"/>
        </w:rPr>
        <w:t xml:space="preserve">1. </w:t>
      </w:r>
      <w:r w:rsidR="00E56D7F">
        <w:rPr>
          <w:rFonts w:ascii="Arial" w:hAnsi="Arial" w:cs="Arial"/>
          <w:b/>
          <w:bCs/>
          <w:sz w:val="20"/>
          <w:szCs w:val="20"/>
        </w:rPr>
        <w:t>Perkantysis subjektas</w:t>
      </w:r>
      <w:r w:rsidR="00A807E8" w:rsidRPr="00BC2427">
        <w:rPr>
          <w:rFonts w:ascii="Arial" w:hAnsi="Arial" w:cs="Arial"/>
          <w:b/>
          <w:bCs/>
          <w:sz w:val="20"/>
          <w:szCs w:val="20"/>
        </w:rPr>
        <w:t xml:space="preserve"> ekonomiškai naudingiausią pasiūlymą išrenka pagal kainos ir kokybės santykį.</w:t>
      </w:r>
      <w:r w:rsidR="00A807E8" w:rsidRPr="00BC2427">
        <w:rPr>
          <w:rFonts w:ascii="Arial" w:hAnsi="Arial" w:cs="Arial"/>
          <w:sz w:val="20"/>
          <w:szCs w:val="20"/>
        </w:rPr>
        <w:t xml:space="preserve"> </w:t>
      </w:r>
      <w:r w:rsidR="00F878C1" w:rsidRPr="00BC2427">
        <w:rPr>
          <w:rFonts w:ascii="Arial" w:eastAsia="Times New Roman" w:hAnsi="Arial" w:cs="Arial"/>
          <w:color w:val="000000"/>
          <w:sz w:val="20"/>
          <w:szCs w:val="20"/>
          <w:lang w:eastAsia="lt-LT"/>
        </w:rPr>
        <w:t xml:space="preserve">Ekonomiškai naudingiausiu bus laikomas pasiūlymas, surinkęs daugiausiai balų. </w:t>
      </w:r>
      <w:r w:rsidR="002863E1" w:rsidRPr="00BC2427">
        <w:rPr>
          <w:rFonts w:ascii="Arial" w:eastAsia="Calibri" w:hAnsi="Arial" w:cs="Arial"/>
          <w:sz w:val="20"/>
          <w:szCs w:val="20"/>
        </w:rPr>
        <w:t>Šiame priede pateikiami ekonomiškai naudingiausio pasiūlymo vertinimo kriterijai, lyginamieji svoriai, formulės, pagal kurias bus skaičiuojamas pasiūlymų ekonominis naudingumas.</w:t>
      </w:r>
      <w:r w:rsidR="000051FA" w:rsidRPr="00BC2427">
        <w:rPr>
          <w:rFonts w:ascii="Arial" w:hAnsi="Arial" w:cs="Arial"/>
          <w:sz w:val="20"/>
          <w:szCs w:val="20"/>
        </w:rPr>
        <w:t xml:space="preserve"> </w:t>
      </w:r>
    </w:p>
    <w:p w14:paraId="42FDE63A" w14:textId="77777777" w:rsidR="00DF0701" w:rsidRPr="00BC2427" w:rsidRDefault="00DF4300" w:rsidP="00B3008D">
      <w:pPr>
        <w:tabs>
          <w:tab w:val="left" w:pos="1418"/>
        </w:tabs>
        <w:spacing w:after="0" w:line="240" w:lineRule="auto"/>
        <w:ind w:firstLine="851"/>
        <w:jc w:val="both"/>
        <w:rPr>
          <w:rFonts w:ascii="Arial" w:hAnsi="Arial" w:cs="Arial"/>
          <w:sz w:val="20"/>
          <w:szCs w:val="20"/>
        </w:rPr>
      </w:pPr>
      <w:r w:rsidRPr="00BC2427">
        <w:rPr>
          <w:rFonts w:ascii="Arial" w:eastAsia="Calibri" w:hAnsi="Arial" w:cs="Arial"/>
          <w:sz w:val="20"/>
          <w:szCs w:val="20"/>
        </w:rPr>
        <w:t xml:space="preserve">2. </w:t>
      </w:r>
      <w:r w:rsidR="002E3857" w:rsidRPr="00BC2427">
        <w:rPr>
          <w:rFonts w:ascii="Arial" w:hAnsi="Arial" w:cs="Arial"/>
          <w:sz w:val="20"/>
          <w:szCs w:val="20"/>
        </w:rPr>
        <w:t>Vertinant Tiekėjų pasiūlymus, pasiūlymo lyginamasis svoris nustatomas kainos lyginamojo svorio (X) ir kitų kriterijų lyginamųjų svorių (Y), išreikštų balų intervalų viršutinių ribų suma.</w:t>
      </w:r>
      <w:r w:rsidR="002C1C02" w:rsidRPr="00BC2427">
        <w:rPr>
          <w:rFonts w:ascii="Arial" w:eastAsia="Times New Roman" w:hAnsi="Arial" w:cs="Arial"/>
          <w:color w:val="000000"/>
          <w:sz w:val="20"/>
          <w:szCs w:val="20"/>
          <w:lang w:eastAsia="lt-LT"/>
        </w:rPr>
        <w:t xml:space="preserve"> Maksimali kriterijų balų suma yra 100 balų: </w:t>
      </w:r>
      <w:r w:rsidR="002C1C02" w:rsidRPr="00BC2427">
        <w:rPr>
          <w:rFonts w:ascii="Arial" w:hAnsi="Arial" w:cs="Arial"/>
          <w:sz w:val="20"/>
          <w:szCs w:val="20"/>
        </w:rPr>
        <w:t>X + ΣY(a</w:t>
      </w:r>
      <w:r w:rsidR="005C476E" w:rsidRPr="00BC2427">
        <w:rPr>
          <w:rFonts w:ascii="Arial" w:hAnsi="Arial" w:cs="Arial"/>
          <w:sz w:val="20"/>
          <w:szCs w:val="20"/>
        </w:rPr>
        <w:t xml:space="preserve"> </w:t>
      </w:r>
      <w:r w:rsidR="002C1C02" w:rsidRPr="00BC2427">
        <w:rPr>
          <w:rFonts w:ascii="Arial" w:hAnsi="Arial" w:cs="Arial"/>
          <w:sz w:val="20"/>
          <w:szCs w:val="20"/>
        </w:rPr>
        <w:t>+</w:t>
      </w:r>
      <w:r w:rsidR="005C476E" w:rsidRPr="00BC2427">
        <w:rPr>
          <w:rFonts w:ascii="Arial" w:hAnsi="Arial" w:cs="Arial"/>
          <w:sz w:val="20"/>
          <w:szCs w:val="20"/>
        </w:rPr>
        <w:t xml:space="preserve"> </w:t>
      </w:r>
      <w:r w:rsidR="002C1C02" w:rsidRPr="00BC2427">
        <w:rPr>
          <w:rFonts w:ascii="Arial" w:hAnsi="Arial" w:cs="Arial"/>
          <w:sz w:val="20"/>
          <w:szCs w:val="20"/>
        </w:rPr>
        <w:t>b</w:t>
      </w:r>
      <w:r w:rsidR="005C476E" w:rsidRPr="00BC2427">
        <w:rPr>
          <w:rFonts w:ascii="Arial" w:hAnsi="Arial" w:cs="Arial"/>
          <w:sz w:val="20"/>
          <w:szCs w:val="20"/>
        </w:rPr>
        <w:t xml:space="preserve"> </w:t>
      </w:r>
      <w:r w:rsidR="002C1C02" w:rsidRPr="00BC2427">
        <w:rPr>
          <w:rFonts w:ascii="Arial" w:hAnsi="Arial" w:cs="Arial"/>
          <w:sz w:val="20"/>
          <w:szCs w:val="20"/>
        </w:rPr>
        <w:t>+</w:t>
      </w:r>
      <w:r w:rsidR="005C476E" w:rsidRPr="00BC2427">
        <w:rPr>
          <w:rFonts w:ascii="Arial" w:hAnsi="Arial" w:cs="Arial"/>
          <w:sz w:val="20"/>
          <w:szCs w:val="20"/>
        </w:rPr>
        <w:t xml:space="preserve"> </w:t>
      </w:r>
      <w:r w:rsidR="002C1C02" w:rsidRPr="00BC2427">
        <w:rPr>
          <w:rFonts w:ascii="Arial" w:hAnsi="Arial" w:cs="Arial"/>
          <w:sz w:val="20"/>
          <w:szCs w:val="20"/>
        </w:rPr>
        <w:t>c) = 100.</w:t>
      </w:r>
    </w:p>
    <w:p w14:paraId="21760AAD" w14:textId="77777777" w:rsidR="00DF0701" w:rsidRPr="00BC2427" w:rsidRDefault="00DF52AC" w:rsidP="00B3008D">
      <w:pPr>
        <w:tabs>
          <w:tab w:val="left" w:pos="1134"/>
          <w:tab w:val="left" w:pos="1418"/>
        </w:tabs>
        <w:spacing w:after="200" w:line="240" w:lineRule="auto"/>
        <w:ind w:firstLine="851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BC2427">
        <w:rPr>
          <w:rFonts w:ascii="Arial" w:eastAsia="Calibri" w:hAnsi="Arial" w:cs="Arial"/>
          <w:sz w:val="20"/>
          <w:szCs w:val="20"/>
        </w:rPr>
        <w:t xml:space="preserve">3. </w:t>
      </w:r>
      <w:r w:rsidR="00DF0701" w:rsidRPr="00BC2427">
        <w:rPr>
          <w:rFonts w:ascii="Arial" w:eastAsia="Calibri" w:hAnsi="Arial" w:cs="Arial"/>
          <w:sz w:val="20"/>
          <w:szCs w:val="20"/>
        </w:rPr>
        <w:t>Pasiūlymų vertinimo kriterijai: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0"/>
        <w:gridCol w:w="2126"/>
        <w:gridCol w:w="2268"/>
      </w:tblGrid>
      <w:tr w:rsidR="00F80C46" w:rsidRPr="00BC2427" w14:paraId="74048BCF" w14:textId="77777777" w:rsidTr="001B19E2">
        <w:trPr>
          <w:trHeight w:val="791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44CE3" w14:textId="77777777" w:rsidR="00F80C46" w:rsidRPr="00BC2427" w:rsidRDefault="00F80C46" w:rsidP="00B3008D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>Vertinimo kriterijai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68998" w14:textId="77777777" w:rsidR="00F80C46" w:rsidRPr="00BC2427" w:rsidRDefault="00F80C46" w:rsidP="00B3008D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>Funkcinio parametro reikšmė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939A0" w14:textId="77777777" w:rsidR="00F80C46" w:rsidRPr="00BC2427" w:rsidRDefault="00F80C46" w:rsidP="00B3008D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vertAlign w:val="subscript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>Lyginamasis svoris ekonominio naudingumo įvertinime balai</w:t>
            </w:r>
          </w:p>
        </w:tc>
      </w:tr>
      <w:tr w:rsidR="00F80C46" w:rsidRPr="00BC2427" w14:paraId="167A7E03" w14:textId="77777777" w:rsidTr="001B19E2">
        <w:trPr>
          <w:cantSplit/>
          <w:trHeight w:val="579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787C" w14:textId="77777777" w:rsidR="00F80C46" w:rsidRPr="00BC2427" w:rsidRDefault="00F80C46" w:rsidP="001B19E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>Kaina (K</w:t>
            </w:r>
            <w:r w:rsidRPr="00BC2427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k</w:t>
            </w:r>
            <w:r w:rsidRPr="00BC2427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F29A8" w14:textId="77777777" w:rsidR="00F80C46" w:rsidRPr="00BC2427" w:rsidRDefault="00F80C46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vertAlign w:val="subscript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K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p min</w:t>
            </w:r>
          </w:p>
          <w:p w14:paraId="1A2DC835" w14:textId="77777777" w:rsidR="00F80C46" w:rsidRPr="00BC2427" w:rsidRDefault="00F80C46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vertAlign w:val="subscript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K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p (i)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6593E" w14:textId="0F893F8E" w:rsidR="00F80C46" w:rsidRPr="00BC2427" w:rsidRDefault="002065FC" w:rsidP="001B19E2">
            <w:pPr>
              <w:spacing w:after="0" w:line="240" w:lineRule="auto"/>
              <w:ind w:firstLine="851"/>
              <w:rPr>
                <w:rFonts w:ascii="Arial" w:hAnsi="Arial" w:cs="Arial"/>
                <w:b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 xml:space="preserve">X = </w:t>
            </w:r>
            <w:r w:rsidR="0094201C" w:rsidRPr="00BC2427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B91F5D" w:rsidRPr="00BC2427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</w:tr>
      <w:tr w:rsidR="001522B3" w:rsidRPr="00BC2427" w14:paraId="6E3CD772" w14:textId="77777777" w:rsidTr="001B19E2">
        <w:trPr>
          <w:cantSplit/>
          <w:trHeight w:val="7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0EE70" w14:textId="77777777" w:rsidR="001522B3" w:rsidRPr="00BC2427" w:rsidRDefault="001522B3" w:rsidP="001B19E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>Kokybė (B</w:t>
            </w:r>
            <w:r w:rsidR="00AE0AF6" w:rsidRPr="00BC2427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k</w:t>
            </w:r>
            <w:r w:rsidR="00AE0AF6" w:rsidRPr="00BC2427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8251C" w14:textId="77777777" w:rsidR="001522B3" w:rsidRPr="00BC2427" w:rsidRDefault="001522B3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4AF11" w14:textId="7EF552CB" w:rsidR="001522B3" w:rsidRPr="00BC2427" w:rsidRDefault="001522B3" w:rsidP="001B19E2">
            <w:pPr>
              <w:spacing w:after="0" w:line="240" w:lineRule="auto"/>
              <w:ind w:firstLine="851"/>
              <w:rPr>
                <w:rFonts w:ascii="Arial" w:hAnsi="Arial" w:cs="Arial"/>
                <w:b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 xml:space="preserve">Y = </w:t>
            </w:r>
            <w:r w:rsidR="00B91F5D" w:rsidRPr="00BC2427"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</w:tr>
      <w:tr w:rsidR="00F80C46" w:rsidRPr="00BC2427" w14:paraId="6DE0256F" w14:textId="77777777" w:rsidTr="001B19E2">
        <w:trPr>
          <w:cantSplit/>
          <w:trHeight w:val="451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1A10" w14:textId="77777777" w:rsidR="00F80C46" w:rsidRPr="00BC2427" w:rsidRDefault="001522B3" w:rsidP="001B19E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 w:rsidR="00F80C46" w:rsidRPr="00BC2427">
              <w:rPr>
                <w:rFonts w:ascii="Arial" w:hAnsi="Arial" w:cs="Arial"/>
                <w:b/>
                <w:sz w:val="20"/>
                <w:szCs w:val="20"/>
              </w:rPr>
              <w:t>Fotoelektrinių modulių efektyvumo parametrai</w:t>
            </w:r>
            <w:r w:rsidR="00AD2504" w:rsidRPr="00BC2427">
              <w:rPr>
                <w:rFonts w:ascii="Arial" w:hAnsi="Arial" w:cs="Arial"/>
                <w:b/>
                <w:sz w:val="20"/>
                <w:szCs w:val="20"/>
              </w:rPr>
              <w:t xml:space="preserve"> (Y</w:t>
            </w:r>
            <w:r w:rsidR="00AD2504" w:rsidRPr="00BC2427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a</w:t>
            </w:r>
            <w:r w:rsidR="00AD2504" w:rsidRPr="00BC2427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EB626" w14:textId="77777777" w:rsidR="00F80C46" w:rsidRPr="00BC2427" w:rsidRDefault="00F80C46" w:rsidP="001B19E2">
            <w:pPr>
              <w:spacing w:after="0" w:line="240" w:lineRule="auto"/>
              <w:ind w:firstLine="85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E9D94" w14:textId="1DE15686" w:rsidR="00F80C46" w:rsidRPr="00BC2427" w:rsidRDefault="00F80C46" w:rsidP="001B19E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>Maksimalus Y</w:t>
            </w:r>
            <w:r w:rsidRPr="00BC2427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a</w:t>
            </w:r>
            <w:r w:rsidR="002065FC" w:rsidRPr="00BC2427">
              <w:rPr>
                <w:rFonts w:ascii="Arial" w:hAnsi="Arial" w:cs="Arial"/>
                <w:b/>
                <w:sz w:val="20"/>
                <w:szCs w:val="20"/>
              </w:rPr>
              <w:t xml:space="preserve">= </w:t>
            </w:r>
            <w:r w:rsidR="0094201C" w:rsidRPr="00BC2427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</w:tr>
      <w:tr w:rsidR="00B3008D" w:rsidRPr="00BC2427" w14:paraId="7A597B73" w14:textId="77777777" w:rsidTr="001B19E2">
        <w:trPr>
          <w:trHeight w:val="2148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8F807" w14:textId="77777777" w:rsidR="00B3008D" w:rsidRPr="00BC2427" w:rsidRDefault="00B3008D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1.1. Fotoelektrinių modulių gamintojo suteikiamos garantijos laikotarpio kriterijus. Maksimalus balų skaičius suteikiamas už 25 metų gamintojo suteikiamą garantinį terminą, t. y. už ilgesnį nei nurodytas garantinį terminą daugiau balų neskiriama.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0032E" w14:textId="3C986157" w:rsidR="00B3008D" w:rsidRPr="00BC2427" w:rsidRDefault="00B3008D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15 m</w:t>
            </w:r>
            <w:r w:rsidR="00B63999" w:rsidRPr="00BC2427">
              <w:rPr>
                <w:rFonts w:ascii="Arial" w:hAnsi="Arial" w:cs="Arial"/>
                <w:sz w:val="20"/>
                <w:szCs w:val="20"/>
              </w:rPr>
              <w:t>.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&gt; L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="006953B7"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="006953B7" w:rsidRPr="00BC2427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="006953B7" w:rsidRPr="00BC2427">
              <w:rPr>
                <w:rFonts w:ascii="Arial" w:hAnsi="Arial" w:cs="Arial"/>
                <w:sz w:val="20"/>
                <w:szCs w:val="20"/>
              </w:rPr>
              <w:t xml:space="preserve"> 1</w:t>
            </w:r>
            <w:r w:rsidR="0094201C" w:rsidRPr="00BC2427">
              <w:rPr>
                <w:rFonts w:ascii="Arial" w:hAnsi="Arial" w:cs="Arial"/>
                <w:sz w:val="20"/>
                <w:szCs w:val="20"/>
              </w:rPr>
              <w:t>0</w:t>
            </w:r>
            <w:r w:rsidR="006953B7" w:rsidRPr="00BC2427">
              <w:rPr>
                <w:rFonts w:ascii="Arial" w:hAnsi="Arial" w:cs="Arial"/>
                <w:sz w:val="20"/>
                <w:szCs w:val="20"/>
              </w:rPr>
              <w:t xml:space="preserve"> m.</w:t>
            </w:r>
          </w:p>
          <w:p w14:paraId="1126BF00" w14:textId="77777777" w:rsidR="00B3008D" w:rsidRPr="00BC2427" w:rsidRDefault="00B3008D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67A1AD3" w14:textId="77777777" w:rsidR="00B3008D" w:rsidRPr="00BC2427" w:rsidRDefault="00B3008D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20 m</w:t>
            </w:r>
            <w:r w:rsidR="00B63999" w:rsidRPr="00BC2427">
              <w:rPr>
                <w:rFonts w:ascii="Arial" w:hAnsi="Arial" w:cs="Arial"/>
                <w:sz w:val="20"/>
                <w:szCs w:val="20"/>
              </w:rPr>
              <w:t>.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&gt; L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1 </w:t>
            </w:r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 xml:space="preserve">&gt; 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15 m</w:t>
            </w:r>
            <w:r w:rsidR="00B63999" w:rsidRPr="00BC242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563D07D" w14:textId="77777777" w:rsidR="00B3008D" w:rsidRPr="00BC2427" w:rsidRDefault="00B3008D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1424252" w14:textId="77777777" w:rsidR="00B3008D" w:rsidRPr="00BC2427" w:rsidRDefault="00B3008D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25 m</w:t>
            </w:r>
            <w:r w:rsidR="00B63999" w:rsidRPr="00BC2427">
              <w:rPr>
                <w:rFonts w:ascii="Arial" w:hAnsi="Arial" w:cs="Arial"/>
                <w:sz w:val="20"/>
                <w:szCs w:val="20"/>
              </w:rPr>
              <w:t>.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&gt; L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1 </w:t>
            </w:r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20 m</w:t>
            </w:r>
            <w:r w:rsidR="00B63999" w:rsidRPr="00BC242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5F727BF" w14:textId="77777777" w:rsidR="00B3008D" w:rsidRPr="00BC2427" w:rsidRDefault="00B3008D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BC89B4" w14:textId="77777777" w:rsidR="00B3008D" w:rsidRPr="00BC2427" w:rsidRDefault="00B3008D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L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Pr="00BC2427">
              <w:rPr>
                <w:rFonts w:ascii="Arial" w:hAnsi="Arial" w:cs="Arial"/>
                <w:sz w:val="20"/>
                <w:szCs w:val="20"/>
              </w:rPr>
              <w:t>25 m</w:t>
            </w:r>
            <w:r w:rsidR="00B63999" w:rsidRPr="00BC242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B8485" w14:textId="77777777" w:rsidR="00B3008D" w:rsidRPr="00BC2427" w:rsidRDefault="00B3008D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1 </w:t>
            </w:r>
            <w:r w:rsidR="00857E96" w:rsidRPr="00BC2427">
              <w:rPr>
                <w:rFonts w:ascii="Arial" w:hAnsi="Arial" w:cs="Arial"/>
                <w:sz w:val="20"/>
                <w:szCs w:val="20"/>
              </w:rPr>
              <w:t>= 1</w:t>
            </w:r>
          </w:p>
          <w:p w14:paraId="5817E31E" w14:textId="77777777" w:rsidR="00B3008D" w:rsidRPr="00BC2427" w:rsidRDefault="00B3008D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770D908" w14:textId="77777777" w:rsidR="00B3008D" w:rsidRPr="00BC2427" w:rsidRDefault="00B3008D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1 </w:t>
            </w:r>
            <w:r w:rsidRPr="00BC2427">
              <w:rPr>
                <w:rFonts w:ascii="Arial" w:hAnsi="Arial" w:cs="Arial"/>
                <w:sz w:val="20"/>
                <w:szCs w:val="20"/>
              </w:rPr>
              <w:t>= 2</w:t>
            </w:r>
          </w:p>
          <w:p w14:paraId="2F42C74C" w14:textId="77777777" w:rsidR="00B3008D" w:rsidRPr="00BC2427" w:rsidRDefault="00B3008D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E47BB6" w14:textId="77777777" w:rsidR="00B3008D" w:rsidRPr="00BC2427" w:rsidRDefault="00B3008D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1 </w:t>
            </w:r>
            <w:r w:rsidRPr="00BC2427">
              <w:rPr>
                <w:rFonts w:ascii="Arial" w:hAnsi="Arial" w:cs="Arial"/>
                <w:sz w:val="20"/>
                <w:szCs w:val="20"/>
              </w:rPr>
              <w:t>= 5</w:t>
            </w:r>
          </w:p>
          <w:p w14:paraId="6B6ACB6F" w14:textId="77777777" w:rsidR="00B3008D" w:rsidRPr="00BC2427" w:rsidRDefault="00B3008D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0B44C0" w14:textId="77777777" w:rsidR="00B3008D" w:rsidRPr="00BC2427" w:rsidRDefault="00B3008D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1 </w:t>
            </w:r>
            <w:r w:rsidRPr="00BC2427">
              <w:rPr>
                <w:rFonts w:ascii="Arial" w:hAnsi="Arial" w:cs="Arial"/>
                <w:sz w:val="20"/>
                <w:szCs w:val="20"/>
              </w:rPr>
              <w:t>= 10</w:t>
            </w:r>
          </w:p>
        </w:tc>
      </w:tr>
      <w:tr w:rsidR="00B3008D" w:rsidRPr="00BC2427" w14:paraId="3CDDE9A9" w14:textId="77777777" w:rsidTr="001B19E2">
        <w:trPr>
          <w:trHeight w:val="2109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D4CD" w14:textId="78021EB0" w:rsidR="00B3008D" w:rsidRPr="00BC2427" w:rsidRDefault="00B3008D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 xml:space="preserve">1.2. Fotoelektrinių modulių gamintojo suteikiamos efektyvumo garantijos po 25 metų eksploatacijos laikotarpio kriterijus. Maksimalus balų skaičius suteikiamas už </w:t>
            </w:r>
            <w:r w:rsidRPr="00733328">
              <w:rPr>
                <w:rFonts w:ascii="Arial" w:hAnsi="Arial" w:cs="Arial"/>
                <w:sz w:val="20"/>
                <w:szCs w:val="20"/>
              </w:rPr>
              <w:t>8</w:t>
            </w:r>
            <w:r w:rsidR="00BC2427" w:rsidRPr="00733328">
              <w:rPr>
                <w:rFonts w:ascii="Arial" w:hAnsi="Arial" w:cs="Arial"/>
                <w:sz w:val="20"/>
                <w:szCs w:val="20"/>
              </w:rPr>
              <w:t>9</w:t>
            </w:r>
            <w:r w:rsidRPr="00733328">
              <w:rPr>
                <w:rFonts w:ascii="Arial" w:hAnsi="Arial" w:cs="Arial"/>
                <w:sz w:val="20"/>
                <w:szCs w:val="20"/>
              </w:rPr>
              <w:t>%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gamintojo suteikiamą efektyvumo rodiklį po 25 metų, t. y. už našesnį nei nurodytas garantinį rodiklį daugiau balų neskiriama.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D9736" w14:textId="3D791385" w:rsidR="00B3008D" w:rsidRPr="00BC2427" w:rsidRDefault="00B3008D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8</w:t>
            </w:r>
            <w:r w:rsidR="006B2553" w:rsidRPr="00BC2427">
              <w:rPr>
                <w:rFonts w:ascii="Arial" w:hAnsi="Arial" w:cs="Arial"/>
                <w:sz w:val="20"/>
                <w:szCs w:val="20"/>
              </w:rPr>
              <w:t>7</w:t>
            </w:r>
            <w:r w:rsidRPr="00BC2427">
              <w:rPr>
                <w:rFonts w:ascii="Arial" w:hAnsi="Arial" w:cs="Arial"/>
                <w:sz w:val="20"/>
                <w:szCs w:val="20"/>
              </w:rPr>
              <w:t>% &gt; L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2 </w:t>
            </w:r>
            <w:r w:rsidR="006953B7" w:rsidRPr="00BC2427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="006953B7" w:rsidRPr="00BC2427">
              <w:rPr>
                <w:rFonts w:ascii="Arial" w:hAnsi="Arial" w:cs="Arial"/>
                <w:sz w:val="20"/>
                <w:szCs w:val="20"/>
              </w:rPr>
              <w:t xml:space="preserve"> 8</w:t>
            </w:r>
            <w:r w:rsidR="003B2108" w:rsidRPr="00BC2427">
              <w:rPr>
                <w:rFonts w:ascii="Arial" w:hAnsi="Arial" w:cs="Arial"/>
                <w:sz w:val="20"/>
                <w:szCs w:val="20"/>
              </w:rPr>
              <w:t>5</w:t>
            </w:r>
            <w:r w:rsidR="006953B7" w:rsidRPr="00BC2427">
              <w:rPr>
                <w:rFonts w:ascii="Arial" w:hAnsi="Arial" w:cs="Arial"/>
                <w:sz w:val="20"/>
                <w:szCs w:val="20"/>
              </w:rPr>
              <w:t>%</w:t>
            </w:r>
          </w:p>
          <w:p w14:paraId="458ECB2F" w14:textId="77777777" w:rsidR="00B3008D" w:rsidRPr="00BC2427" w:rsidRDefault="00B3008D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2159861" w14:textId="25CEE42D" w:rsidR="00B3008D" w:rsidRPr="00BC2427" w:rsidRDefault="00B3008D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8</w:t>
            </w:r>
            <w:r w:rsidR="006B2553" w:rsidRPr="00BC2427">
              <w:rPr>
                <w:rFonts w:ascii="Arial" w:hAnsi="Arial" w:cs="Arial"/>
                <w:sz w:val="20"/>
                <w:szCs w:val="20"/>
              </w:rPr>
              <w:t>9</w:t>
            </w:r>
            <w:r w:rsidRPr="00BC2427">
              <w:rPr>
                <w:rFonts w:ascii="Arial" w:hAnsi="Arial" w:cs="Arial"/>
                <w:sz w:val="20"/>
                <w:szCs w:val="20"/>
              </w:rPr>
              <w:t>% &gt; L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2 </w:t>
            </w:r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 xml:space="preserve">&gt; 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8</w:t>
            </w:r>
            <w:r w:rsidR="006B2553" w:rsidRPr="00BC2427">
              <w:rPr>
                <w:rFonts w:ascii="Arial" w:hAnsi="Arial" w:cs="Arial"/>
                <w:sz w:val="20"/>
                <w:szCs w:val="20"/>
              </w:rPr>
              <w:t>7</w:t>
            </w:r>
            <w:r w:rsidRPr="00BC2427">
              <w:rPr>
                <w:rFonts w:ascii="Arial" w:hAnsi="Arial" w:cs="Arial"/>
                <w:sz w:val="20"/>
                <w:szCs w:val="20"/>
              </w:rPr>
              <w:t>%</w:t>
            </w:r>
          </w:p>
          <w:p w14:paraId="61836D98" w14:textId="77777777" w:rsidR="00B3008D" w:rsidRPr="00BC2427" w:rsidRDefault="00B3008D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A104E71" w14:textId="3BA083D4" w:rsidR="00B3008D" w:rsidRPr="00BC2427" w:rsidRDefault="0094201C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B3008D" w:rsidRPr="00BC2427">
              <w:rPr>
                <w:rFonts w:ascii="Arial" w:hAnsi="Arial" w:cs="Arial"/>
                <w:sz w:val="20"/>
                <w:szCs w:val="20"/>
              </w:rPr>
              <w:t>L</w:t>
            </w:r>
            <w:r w:rsidR="00B3008D"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2 </w:t>
            </w:r>
            <w:r w:rsidR="00B3008D" w:rsidRPr="00BC2427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="00B3008D" w:rsidRPr="00BC2427">
              <w:rPr>
                <w:rFonts w:ascii="Arial" w:hAnsi="Arial" w:cs="Arial"/>
                <w:sz w:val="20"/>
                <w:szCs w:val="20"/>
              </w:rPr>
              <w:t xml:space="preserve"> 8</w:t>
            </w:r>
            <w:r w:rsidR="006B2553" w:rsidRPr="00BC2427">
              <w:rPr>
                <w:rFonts w:ascii="Arial" w:hAnsi="Arial" w:cs="Arial"/>
                <w:sz w:val="20"/>
                <w:szCs w:val="20"/>
              </w:rPr>
              <w:t>9</w:t>
            </w:r>
            <w:r w:rsidR="00B3008D" w:rsidRPr="00BC2427">
              <w:rPr>
                <w:rFonts w:ascii="Arial" w:hAnsi="Arial" w:cs="Arial"/>
                <w:sz w:val="20"/>
                <w:szCs w:val="20"/>
              </w:rPr>
              <w:t>%</w:t>
            </w:r>
          </w:p>
          <w:p w14:paraId="7E70B7E8" w14:textId="1A6B61A9" w:rsidR="00B3008D" w:rsidRPr="00BC2427" w:rsidRDefault="00B3008D" w:rsidP="001B19E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DBAFC" w14:textId="77777777" w:rsidR="0094201C" w:rsidRPr="00BC2427" w:rsidRDefault="0094201C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54C4D0C" w14:textId="13949466" w:rsidR="00B3008D" w:rsidRPr="00BC2427" w:rsidRDefault="00B3008D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2 </w:t>
            </w:r>
            <w:r w:rsidR="00857E96" w:rsidRPr="00BC2427">
              <w:rPr>
                <w:rFonts w:ascii="Arial" w:hAnsi="Arial" w:cs="Arial"/>
                <w:sz w:val="20"/>
                <w:szCs w:val="20"/>
              </w:rPr>
              <w:t>= 1</w:t>
            </w:r>
          </w:p>
          <w:p w14:paraId="1B349250" w14:textId="77777777" w:rsidR="00B3008D" w:rsidRPr="00BC2427" w:rsidRDefault="00B3008D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DDCF71" w14:textId="77777777" w:rsidR="00B3008D" w:rsidRPr="00BC2427" w:rsidRDefault="00B3008D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2 </w:t>
            </w:r>
            <w:r w:rsidRPr="00BC2427">
              <w:rPr>
                <w:rFonts w:ascii="Arial" w:hAnsi="Arial" w:cs="Arial"/>
                <w:sz w:val="20"/>
                <w:szCs w:val="20"/>
              </w:rPr>
              <w:t>= 2</w:t>
            </w:r>
          </w:p>
          <w:p w14:paraId="3A6C0DB9" w14:textId="77777777" w:rsidR="00B3008D" w:rsidRPr="00BC2427" w:rsidRDefault="00B3008D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574CB8" w14:textId="77777777" w:rsidR="00B3008D" w:rsidRPr="00BC2427" w:rsidRDefault="00B3008D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2 </w:t>
            </w:r>
            <w:r w:rsidRPr="00BC2427">
              <w:rPr>
                <w:rFonts w:ascii="Arial" w:hAnsi="Arial" w:cs="Arial"/>
                <w:sz w:val="20"/>
                <w:szCs w:val="20"/>
              </w:rPr>
              <w:t>= 5</w:t>
            </w:r>
          </w:p>
          <w:p w14:paraId="562718DE" w14:textId="77777777" w:rsidR="00B3008D" w:rsidRPr="00BC2427" w:rsidRDefault="00B3008D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F1D750" w14:textId="248E52A2" w:rsidR="00B3008D" w:rsidRPr="00BC2427" w:rsidRDefault="00B3008D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0C46" w:rsidRPr="00BC2427" w14:paraId="4BA9E09B" w14:textId="77777777" w:rsidTr="001B19E2">
        <w:trPr>
          <w:cantSplit/>
          <w:trHeight w:val="54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374F" w14:textId="77777777" w:rsidR="00F80C46" w:rsidRPr="00BC2427" w:rsidRDefault="00B3008D" w:rsidP="001B19E2">
            <w:pPr>
              <w:spacing w:after="0" w:line="240" w:lineRule="auto"/>
              <w:ind w:left="-851" w:firstLine="85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 xml:space="preserve">2. </w:t>
            </w:r>
            <w:r w:rsidR="00F80C46" w:rsidRPr="00BC2427">
              <w:rPr>
                <w:rFonts w:ascii="Arial" w:hAnsi="Arial" w:cs="Arial"/>
                <w:b/>
                <w:sz w:val="20"/>
                <w:szCs w:val="20"/>
              </w:rPr>
              <w:t>Inverterių kokybiniai parametrai</w:t>
            </w:r>
            <w:r w:rsidR="00AD2504" w:rsidRPr="00BC2427">
              <w:rPr>
                <w:rFonts w:ascii="Arial" w:hAnsi="Arial" w:cs="Arial"/>
                <w:b/>
                <w:sz w:val="20"/>
                <w:szCs w:val="20"/>
              </w:rPr>
              <w:t xml:space="preserve"> (Y</w:t>
            </w:r>
            <w:r w:rsidR="00AD2504" w:rsidRPr="00BC2427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b</w:t>
            </w:r>
            <w:r w:rsidR="00AD2504" w:rsidRPr="00BC2427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A9AD4" w14:textId="77777777" w:rsidR="00F80C46" w:rsidRPr="00BC2427" w:rsidRDefault="00F80C46" w:rsidP="001B19E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29BA6" w14:textId="77777777" w:rsidR="00F80C46" w:rsidRPr="00BC2427" w:rsidRDefault="00F80C46" w:rsidP="001B19E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sz w:val="20"/>
                <w:szCs w:val="20"/>
              </w:rPr>
              <w:t>Maksimalus Y</w:t>
            </w:r>
            <w:r w:rsidRPr="00BC2427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b </w:t>
            </w:r>
            <w:r w:rsidRPr="00BC2427">
              <w:rPr>
                <w:rFonts w:ascii="Arial" w:hAnsi="Arial" w:cs="Arial"/>
                <w:b/>
                <w:sz w:val="20"/>
                <w:szCs w:val="20"/>
              </w:rPr>
              <w:t>=</w:t>
            </w:r>
            <w:r w:rsidRPr="00BC2427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 w:rsidRPr="00BC2427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</w:tr>
      <w:tr w:rsidR="00735E66" w:rsidRPr="00BC2427" w14:paraId="6F0D019A" w14:textId="77777777" w:rsidTr="001B19E2">
        <w:trPr>
          <w:trHeight w:val="60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A8814" w14:textId="77777777" w:rsidR="00735E66" w:rsidRPr="00BC2427" w:rsidRDefault="00735E66" w:rsidP="001B19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 xml:space="preserve">2.1. Keitiklių gamintojo suteikiamos garantijos laikotarpio kriterijus. Maksimalus balų skaičius </w:t>
            </w:r>
            <w:r w:rsidR="001069AA" w:rsidRPr="00BC2427">
              <w:rPr>
                <w:rFonts w:ascii="Arial" w:hAnsi="Arial" w:cs="Arial"/>
                <w:sz w:val="20"/>
                <w:szCs w:val="20"/>
              </w:rPr>
              <w:t xml:space="preserve">suteikiamas </w:t>
            </w:r>
            <w:r w:rsidRPr="00BC2427">
              <w:rPr>
                <w:rFonts w:ascii="Arial" w:hAnsi="Arial" w:cs="Arial"/>
                <w:sz w:val="20"/>
                <w:szCs w:val="20"/>
              </w:rPr>
              <w:t>už 20 metų gamintojo suteikiamą garantinį terminą, t. y. už ilgesnį nei nurodytas garantinį terminą daugiau balų neskiriama.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83441" w14:textId="2C93E9CA" w:rsidR="008700FD" w:rsidRPr="00BC2427" w:rsidRDefault="008700FD" w:rsidP="008700F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15 m. &gt; L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10 m.</w:t>
            </w:r>
          </w:p>
          <w:p w14:paraId="16E9A497" w14:textId="77777777" w:rsidR="008700FD" w:rsidRPr="00BC2427" w:rsidRDefault="008700FD" w:rsidP="008700F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C5BFBD1" w14:textId="56049475" w:rsidR="008700FD" w:rsidRPr="00BC2427" w:rsidRDefault="008700FD" w:rsidP="008700F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20 m. &gt; L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 xml:space="preserve">&gt; 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15 m.</w:t>
            </w:r>
          </w:p>
          <w:p w14:paraId="0FD834EE" w14:textId="77777777" w:rsidR="008700FD" w:rsidRPr="00BC2427" w:rsidRDefault="008700FD" w:rsidP="008700F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473442F" w14:textId="1B7F0C26" w:rsidR="008700FD" w:rsidRPr="00BC2427" w:rsidRDefault="008700FD" w:rsidP="008700F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25 m. &gt; L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20 m.</w:t>
            </w:r>
          </w:p>
          <w:p w14:paraId="050BA1FC" w14:textId="77777777" w:rsidR="008700FD" w:rsidRPr="00BC2427" w:rsidRDefault="008700FD" w:rsidP="008700F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A49CB2" w14:textId="1454AE60" w:rsidR="00735E66" w:rsidRPr="00BC2427" w:rsidRDefault="008700FD" w:rsidP="008700F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bookmarkStart w:id="0" w:name="_GoBack"/>
            <w:bookmarkEnd w:id="0"/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Pr="00BC2427">
              <w:rPr>
                <w:rFonts w:ascii="Arial" w:hAnsi="Arial" w:cs="Arial"/>
                <w:sz w:val="20"/>
                <w:szCs w:val="20"/>
              </w:rPr>
              <w:t>25 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C265E" w14:textId="5B098812" w:rsidR="00735E66" w:rsidRPr="00BC2427" w:rsidRDefault="00735E66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="00B91F5D"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="00857E96" w:rsidRPr="00BC2427">
              <w:rPr>
                <w:rFonts w:ascii="Arial" w:hAnsi="Arial" w:cs="Arial"/>
                <w:sz w:val="20"/>
                <w:szCs w:val="20"/>
              </w:rPr>
              <w:t>= 1</w:t>
            </w:r>
          </w:p>
          <w:p w14:paraId="5BF8A57C" w14:textId="77777777" w:rsidR="00300D95" w:rsidRPr="00BC2427" w:rsidRDefault="00300D95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CF16EDE" w14:textId="565A54C2" w:rsidR="00735E66" w:rsidRPr="00BC2427" w:rsidRDefault="00735E66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="00B91F5D"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BC2427">
              <w:rPr>
                <w:rFonts w:ascii="Arial" w:hAnsi="Arial" w:cs="Arial"/>
                <w:sz w:val="20"/>
                <w:szCs w:val="20"/>
              </w:rPr>
              <w:t>= 3</w:t>
            </w:r>
          </w:p>
          <w:p w14:paraId="05373F47" w14:textId="21C8C2CA" w:rsidR="00735E66" w:rsidRPr="00BC2427" w:rsidRDefault="00735E66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="00B91F5D"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BC2427">
              <w:rPr>
                <w:rFonts w:ascii="Arial" w:hAnsi="Arial" w:cs="Arial"/>
                <w:sz w:val="20"/>
                <w:szCs w:val="20"/>
              </w:rPr>
              <w:t>= 7</w:t>
            </w:r>
          </w:p>
          <w:p w14:paraId="33832763" w14:textId="77777777" w:rsidR="00735E66" w:rsidRPr="00BC2427" w:rsidRDefault="00735E66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98ADB54" w14:textId="0990F490" w:rsidR="00735E66" w:rsidRPr="00BC2427" w:rsidRDefault="00735E66" w:rsidP="001B19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="00B91F5D"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BC2427">
              <w:rPr>
                <w:rFonts w:ascii="Arial" w:hAnsi="Arial" w:cs="Arial"/>
                <w:sz w:val="20"/>
                <w:szCs w:val="20"/>
              </w:rPr>
              <w:t>= 10</w:t>
            </w:r>
          </w:p>
        </w:tc>
      </w:tr>
      <w:tr w:rsidR="00B91F5D" w:rsidRPr="00BC2427" w14:paraId="672E82EE" w14:textId="77777777" w:rsidTr="00B91F5D">
        <w:trPr>
          <w:trHeight w:val="60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05047" w14:textId="0CD61C3E" w:rsidR="00B91F5D" w:rsidRPr="00BC2427" w:rsidRDefault="00B91F5D" w:rsidP="00B91F5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2427">
              <w:rPr>
                <w:rFonts w:ascii="Arial" w:hAnsi="Arial" w:cs="Arial"/>
                <w:b/>
                <w:bCs/>
                <w:sz w:val="20"/>
                <w:szCs w:val="20"/>
              </w:rPr>
              <w:t>3. Montavimo konstrukcijos kokybiniai parametrai (Yc)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4BC3D" w14:textId="77777777" w:rsidR="00B91F5D" w:rsidRPr="00BC2427" w:rsidRDefault="00B91F5D" w:rsidP="00B91F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64129" w14:textId="41BAB4AA" w:rsidR="00B91F5D" w:rsidRPr="000607C2" w:rsidRDefault="00B91F5D" w:rsidP="00B91F5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07C2">
              <w:rPr>
                <w:rFonts w:ascii="Arial" w:hAnsi="Arial" w:cs="Arial"/>
                <w:b/>
                <w:sz w:val="20"/>
                <w:szCs w:val="20"/>
              </w:rPr>
              <w:t>Maksimalus Yc = 5</w:t>
            </w:r>
          </w:p>
        </w:tc>
      </w:tr>
      <w:tr w:rsidR="00B91F5D" w:rsidRPr="00BC2427" w14:paraId="6DD61FA6" w14:textId="77777777" w:rsidTr="00B91F5D">
        <w:trPr>
          <w:trHeight w:val="60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1D7C6" w14:textId="3C0770A7" w:rsidR="00B91F5D" w:rsidRPr="00BC2427" w:rsidRDefault="00B91F5D" w:rsidP="00B91F5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3.1. Keitiklių gamintojo suteikiamos garantijos laikotarpio kriterijus. Maksimalus balų skaičius suteikiamas už 20 metų gamintojo suteikiamą garantinį terminą, t. y. už ilgesnį nei nurodytas garantinį terminą daugiau balų neskiriama.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49D79" w14:textId="4C2FCAC9" w:rsidR="00B91F5D" w:rsidRPr="00BC2427" w:rsidRDefault="00B91F5D" w:rsidP="00B91F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15 m. &gt; L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4 </w:t>
            </w:r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Pr="00BC2427">
              <w:rPr>
                <w:rFonts w:ascii="Arial" w:hAnsi="Arial" w:cs="Arial"/>
                <w:sz w:val="20"/>
                <w:szCs w:val="20"/>
              </w:rPr>
              <w:t>10m.</w:t>
            </w:r>
          </w:p>
          <w:p w14:paraId="3E59D7B1" w14:textId="77777777" w:rsidR="00B91F5D" w:rsidRPr="00BC2427" w:rsidRDefault="00B91F5D" w:rsidP="00B91F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7B465A3" w14:textId="29E29FDD" w:rsidR="00B91F5D" w:rsidRPr="00BC2427" w:rsidRDefault="00B91F5D" w:rsidP="00B91F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20 m. &gt; L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4 </w:t>
            </w:r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 xml:space="preserve">&gt; </w:t>
            </w:r>
            <w:r w:rsidRPr="00BC2427">
              <w:rPr>
                <w:rFonts w:ascii="Arial" w:hAnsi="Arial" w:cs="Arial"/>
                <w:sz w:val="20"/>
                <w:szCs w:val="20"/>
              </w:rPr>
              <w:t xml:space="preserve"> 15 m.</w:t>
            </w:r>
          </w:p>
          <w:p w14:paraId="16773CF4" w14:textId="77777777" w:rsidR="00B91F5D" w:rsidRPr="00BC2427" w:rsidRDefault="00B91F5D" w:rsidP="00B91F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CCF1C8F" w14:textId="1E378B35" w:rsidR="00B91F5D" w:rsidRPr="00BC2427" w:rsidRDefault="00B91F5D" w:rsidP="00B91F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 xml:space="preserve">       L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BC2427">
              <w:rPr>
                <w:rFonts w:ascii="Arial" w:hAnsi="Arial" w:cs="Arial"/>
                <w:sz w:val="20"/>
                <w:szCs w:val="20"/>
                <w:u w:val="single"/>
              </w:rPr>
              <w:t>&gt;</w:t>
            </w:r>
            <w:r w:rsidRPr="00BC2427">
              <w:rPr>
                <w:rFonts w:ascii="Arial" w:hAnsi="Arial" w:cs="Arial"/>
                <w:sz w:val="20"/>
                <w:szCs w:val="20"/>
              </w:rPr>
              <w:t>20 m.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4A72C" w14:textId="4924FA3A" w:rsidR="00B91F5D" w:rsidRPr="00BC2427" w:rsidRDefault="00B91F5D" w:rsidP="00B91F5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4 </w:t>
            </w:r>
            <w:r w:rsidRPr="00BC2427">
              <w:rPr>
                <w:rFonts w:ascii="Arial" w:hAnsi="Arial" w:cs="Arial"/>
                <w:sz w:val="20"/>
                <w:szCs w:val="20"/>
              </w:rPr>
              <w:t>= 1</w:t>
            </w:r>
          </w:p>
          <w:p w14:paraId="2CBDEC6C" w14:textId="77777777" w:rsidR="00B91F5D" w:rsidRPr="00BC2427" w:rsidRDefault="00B91F5D" w:rsidP="00B91F5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D23AFDF" w14:textId="1276A0B3" w:rsidR="00B91F5D" w:rsidRPr="00BC2427" w:rsidRDefault="00B91F5D" w:rsidP="00B91F5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4 </w:t>
            </w:r>
            <w:r w:rsidRPr="00BC2427">
              <w:rPr>
                <w:rFonts w:ascii="Arial" w:hAnsi="Arial" w:cs="Arial"/>
                <w:sz w:val="20"/>
                <w:szCs w:val="20"/>
              </w:rPr>
              <w:t>= 2</w:t>
            </w:r>
          </w:p>
          <w:p w14:paraId="2D1EC02D" w14:textId="77777777" w:rsidR="00B91F5D" w:rsidRPr="00BC2427" w:rsidRDefault="00B91F5D" w:rsidP="00B91F5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BF40BD" w14:textId="675F4C85" w:rsidR="00B91F5D" w:rsidRPr="00BC2427" w:rsidRDefault="00B91F5D" w:rsidP="00B91F5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</w:rPr>
            </w:pPr>
            <w:r w:rsidRPr="00BC2427">
              <w:rPr>
                <w:rFonts w:ascii="Arial" w:hAnsi="Arial" w:cs="Arial"/>
                <w:sz w:val="20"/>
                <w:szCs w:val="20"/>
              </w:rPr>
              <w:t>Y</w:t>
            </w:r>
            <w:r w:rsidRPr="00BC2427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BC2427">
              <w:rPr>
                <w:rFonts w:ascii="Arial" w:hAnsi="Arial" w:cs="Arial"/>
                <w:sz w:val="20"/>
                <w:szCs w:val="20"/>
              </w:rPr>
              <w:t>= 5</w:t>
            </w:r>
          </w:p>
          <w:p w14:paraId="3CC50824" w14:textId="0ED47E0E" w:rsidR="00B91F5D" w:rsidRPr="00BC2427" w:rsidRDefault="00B91F5D" w:rsidP="00B91F5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7D659" w14:textId="77777777" w:rsidR="00F80C46" w:rsidRPr="00BC2427" w:rsidRDefault="00F80C46" w:rsidP="00B3008D">
      <w:pPr>
        <w:tabs>
          <w:tab w:val="left" w:pos="1134"/>
          <w:tab w:val="left" w:pos="1418"/>
        </w:tabs>
        <w:spacing w:after="200" w:line="24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sectPr w:rsidR="00F80C46" w:rsidRPr="00BC2427" w:rsidSect="0000147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83" w:csb1="00000000"/>
  </w:font>
  <w:font w:name="CambriaMath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4473B"/>
    <w:multiLevelType w:val="multilevel"/>
    <w:tmpl w:val="A60C888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697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C615260"/>
    <w:multiLevelType w:val="multilevel"/>
    <w:tmpl w:val="CEFE7F54"/>
    <w:lvl w:ilvl="0">
      <w:start w:val="82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1">
      <w:start w:val="5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A8C47CB"/>
    <w:multiLevelType w:val="multilevel"/>
    <w:tmpl w:val="4612B0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9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BDF5D7C"/>
    <w:multiLevelType w:val="multilevel"/>
    <w:tmpl w:val="00A63228"/>
    <w:lvl w:ilvl="0">
      <w:start w:val="70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78D7AF6"/>
    <w:multiLevelType w:val="hybridMultilevel"/>
    <w:tmpl w:val="75B4E022"/>
    <w:lvl w:ilvl="0" w:tplc="E14E2068">
      <w:start w:val="1"/>
      <w:numFmt w:val="decimal"/>
      <w:lvlText w:val="10.%1"/>
      <w:lvlJc w:val="left"/>
      <w:pPr>
        <w:ind w:left="157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5D375913"/>
    <w:multiLevelType w:val="multilevel"/>
    <w:tmpl w:val="A4A0FEE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11.3.%2."/>
      <w:lvlJc w:val="left"/>
      <w:pPr>
        <w:ind w:left="1271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98A"/>
    <w:rsid w:val="00001470"/>
    <w:rsid w:val="000051FA"/>
    <w:rsid w:val="0001769C"/>
    <w:rsid w:val="000239F2"/>
    <w:rsid w:val="00025521"/>
    <w:rsid w:val="000305C0"/>
    <w:rsid w:val="000607C2"/>
    <w:rsid w:val="00073EBD"/>
    <w:rsid w:val="00093224"/>
    <w:rsid w:val="000A3FF0"/>
    <w:rsid w:val="000D0EA6"/>
    <w:rsid w:val="000D159B"/>
    <w:rsid w:val="000D7E80"/>
    <w:rsid w:val="000F40BA"/>
    <w:rsid w:val="001069AA"/>
    <w:rsid w:val="00115C2B"/>
    <w:rsid w:val="001250D7"/>
    <w:rsid w:val="001408A6"/>
    <w:rsid w:val="001522B3"/>
    <w:rsid w:val="00172FBF"/>
    <w:rsid w:val="001B19E2"/>
    <w:rsid w:val="001E010F"/>
    <w:rsid w:val="001E4382"/>
    <w:rsid w:val="002065FC"/>
    <w:rsid w:val="00237362"/>
    <w:rsid w:val="0024609A"/>
    <w:rsid w:val="002741F1"/>
    <w:rsid w:val="002863E1"/>
    <w:rsid w:val="002C17B7"/>
    <w:rsid w:val="002C1C02"/>
    <w:rsid w:val="002C3992"/>
    <w:rsid w:val="002D32E2"/>
    <w:rsid w:val="002E3857"/>
    <w:rsid w:val="002E3A03"/>
    <w:rsid w:val="002E4242"/>
    <w:rsid w:val="00300382"/>
    <w:rsid w:val="00300D95"/>
    <w:rsid w:val="00305652"/>
    <w:rsid w:val="00305A4E"/>
    <w:rsid w:val="00315F1C"/>
    <w:rsid w:val="00331C81"/>
    <w:rsid w:val="003433A8"/>
    <w:rsid w:val="003574B8"/>
    <w:rsid w:val="00366FCC"/>
    <w:rsid w:val="00367252"/>
    <w:rsid w:val="003718D0"/>
    <w:rsid w:val="0038329A"/>
    <w:rsid w:val="003B2108"/>
    <w:rsid w:val="003C621D"/>
    <w:rsid w:val="003D2259"/>
    <w:rsid w:val="00404531"/>
    <w:rsid w:val="0043265F"/>
    <w:rsid w:val="0043417E"/>
    <w:rsid w:val="00447F0D"/>
    <w:rsid w:val="0045453B"/>
    <w:rsid w:val="004677D0"/>
    <w:rsid w:val="00484DA1"/>
    <w:rsid w:val="00485823"/>
    <w:rsid w:val="004874DF"/>
    <w:rsid w:val="004972B4"/>
    <w:rsid w:val="004A63D6"/>
    <w:rsid w:val="004B63F8"/>
    <w:rsid w:val="004C637F"/>
    <w:rsid w:val="004E66B7"/>
    <w:rsid w:val="004F1D2E"/>
    <w:rsid w:val="004F7A6B"/>
    <w:rsid w:val="00514864"/>
    <w:rsid w:val="0053274B"/>
    <w:rsid w:val="00546B9D"/>
    <w:rsid w:val="00557ED4"/>
    <w:rsid w:val="00571960"/>
    <w:rsid w:val="00582C78"/>
    <w:rsid w:val="005A0913"/>
    <w:rsid w:val="005C3208"/>
    <w:rsid w:val="005C476E"/>
    <w:rsid w:val="005D5622"/>
    <w:rsid w:val="005D6364"/>
    <w:rsid w:val="005F75BA"/>
    <w:rsid w:val="00601C08"/>
    <w:rsid w:val="00605B8F"/>
    <w:rsid w:val="00615527"/>
    <w:rsid w:val="006157CA"/>
    <w:rsid w:val="006167C0"/>
    <w:rsid w:val="00617F2D"/>
    <w:rsid w:val="00623CB7"/>
    <w:rsid w:val="006243B1"/>
    <w:rsid w:val="00624B9E"/>
    <w:rsid w:val="0062545D"/>
    <w:rsid w:val="0063527A"/>
    <w:rsid w:val="00635B6A"/>
    <w:rsid w:val="0069464E"/>
    <w:rsid w:val="006953B7"/>
    <w:rsid w:val="006A2E63"/>
    <w:rsid w:val="006B2553"/>
    <w:rsid w:val="006B3FF4"/>
    <w:rsid w:val="006C5A06"/>
    <w:rsid w:val="006D2DBB"/>
    <w:rsid w:val="006D373E"/>
    <w:rsid w:val="006D68D4"/>
    <w:rsid w:val="006E35E3"/>
    <w:rsid w:val="006F4CCC"/>
    <w:rsid w:val="006F601E"/>
    <w:rsid w:val="006F6F9B"/>
    <w:rsid w:val="00710FD1"/>
    <w:rsid w:val="00721144"/>
    <w:rsid w:val="00733328"/>
    <w:rsid w:val="00735E66"/>
    <w:rsid w:val="00741D3F"/>
    <w:rsid w:val="00743624"/>
    <w:rsid w:val="00744717"/>
    <w:rsid w:val="0075541F"/>
    <w:rsid w:val="0075606A"/>
    <w:rsid w:val="007577A5"/>
    <w:rsid w:val="007609FB"/>
    <w:rsid w:val="007639B0"/>
    <w:rsid w:val="0076757A"/>
    <w:rsid w:val="0078272D"/>
    <w:rsid w:val="00782E99"/>
    <w:rsid w:val="00790C92"/>
    <w:rsid w:val="00794623"/>
    <w:rsid w:val="007A72BF"/>
    <w:rsid w:val="007B0BFE"/>
    <w:rsid w:val="007C1BA0"/>
    <w:rsid w:val="007C5C95"/>
    <w:rsid w:val="007D38CD"/>
    <w:rsid w:val="007E2410"/>
    <w:rsid w:val="007F5549"/>
    <w:rsid w:val="007F7004"/>
    <w:rsid w:val="008200ED"/>
    <w:rsid w:val="00821C50"/>
    <w:rsid w:val="00851D36"/>
    <w:rsid w:val="00857E96"/>
    <w:rsid w:val="008700FD"/>
    <w:rsid w:val="00882D74"/>
    <w:rsid w:val="00890529"/>
    <w:rsid w:val="008C7807"/>
    <w:rsid w:val="0091107A"/>
    <w:rsid w:val="00916980"/>
    <w:rsid w:val="00923297"/>
    <w:rsid w:val="00934AE0"/>
    <w:rsid w:val="0093778F"/>
    <w:rsid w:val="0094201C"/>
    <w:rsid w:val="0096189E"/>
    <w:rsid w:val="009669FE"/>
    <w:rsid w:val="009A11B3"/>
    <w:rsid w:val="009A370A"/>
    <w:rsid w:val="009B546D"/>
    <w:rsid w:val="009D4A67"/>
    <w:rsid w:val="009E59D8"/>
    <w:rsid w:val="009E69C1"/>
    <w:rsid w:val="00A0281B"/>
    <w:rsid w:val="00A208C9"/>
    <w:rsid w:val="00A352DA"/>
    <w:rsid w:val="00A5257B"/>
    <w:rsid w:val="00A623B9"/>
    <w:rsid w:val="00A720DD"/>
    <w:rsid w:val="00A74914"/>
    <w:rsid w:val="00A75189"/>
    <w:rsid w:val="00A807E8"/>
    <w:rsid w:val="00A93A36"/>
    <w:rsid w:val="00A94E58"/>
    <w:rsid w:val="00AC4F24"/>
    <w:rsid w:val="00AD2504"/>
    <w:rsid w:val="00AE0AF6"/>
    <w:rsid w:val="00AE5360"/>
    <w:rsid w:val="00AF2BE9"/>
    <w:rsid w:val="00B06B34"/>
    <w:rsid w:val="00B1149C"/>
    <w:rsid w:val="00B24318"/>
    <w:rsid w:val="00B3008D"/>
    <w:rsid w:val="00B373A1"/>
    <w:rsid w:val="00B43110"/>
    <w:rsid w:val="00B443DD"/>
    <w:rsid w:val="00B45236"/>
    <w:rsid w:val="00B53C47"/>
    <w:rsid w:val="00B63999"/>
    <w:rsid w:val="00B676F8"/>
    <w:rsid w:val="00B76405"/>
    <w:rsid w:val="00B83AA4"/>
    <w:rsid w:val="00B87829"/>
    <w:rsid w:val="00B91F5D"/>
    <w:rsid w:val="00B96EAC"/>
    <w:rsid w:val="00BA2BBD"/>
    <w:rsid w:val="00BC2427"/>
    <w:rsid w:val="00BC3E1E"/>
    <w:rsid w:val="00BC41F2"/>
    <w:rsid w:val="00BD0BE6"/>
    <w:rsid w:val="00BF3D16"/>
    <w:rsid w:val="00C05533"/>
    <w:rsid w:val="00C144F8"/>
    <w:rsid w:val="00C20092"/>
    <w:rsid w:val="00C26A52"/>
    <w:rsid w:val="00C41F2C"/>
    <w:rsid w:val="00C42E6F"/>
    <w:rsid w:val="00C55CF8"/>
    <w:rsid w:val="00C56DDD"/>
    <w:rsid w:val="00C871C6"/>
    <w:rsid w:val="00CB02E3"/>
    <w:rsid w:val="00CB1BB9"/>
    <w:rsid w:val="00CC41CC"/>
    <w:rsid w:val="00CC616C"/>
    <w:rsid w:val="00CE204D"/>
    <w:rsid w:val="00CF13A2"/>
    <w:rsid w:val="00D04B2F"/>
    <w:rsid w:val="00D05073"/>
    <w:rsid w:val="00D15867"/>
    <w:rsid w:val="00D22A4F"/>
    <w:rsid w:val="00D253CD"/>
    <w:rsid w:val="00D3310B"/>
    <w:rsid w:val="00D63B93"/>
    <w:rsid w:val="00D63F57"/>
    <w:rsid w:val="00D646B2"/>
    <w:rsid w:val="00D717F4"/>
    <w:rsid w:val="00D76982"/>
    <w:rsid w:val="00D9358B"/>
    <w:rsid w:val="00DB5AD5"/>
    <w:rsid w:val="00DC51F1"/>
    <w:rsid w:val="00DD583D"/>
    <w:rsid w:val="00DE7A34"/>
    <w:rsid w:val="00DF0701"/>
    <w:rsid w:val="00DF4300"/>
    <w:rsid w:val="00DF52AC"/>
    <w:rsid w:val="00E469AE"/>
    <w:rsid w:val="00E515DF"/>
    <w:rsid w:val="00E56D7F"/>
    <w:rsid w:val="00E74096"/>
    <w:rsid w:val="00E81C64"/>
    <w:rsid w:val="00E86070"/>
    <w:rsid w:val="00E92754"/>
    <w:rsid w:val="00E974F0"/>
    <w:rsid w:val="00EB4727"/>
    <w:rsid w:val="00EC14A2"/>
    <w:rsid w:val="00EE27E2"/>
    <w:rsid w:val="00EF1545"/>
    <w:rsid w:val="00EF598A"/>
    <w:rsid w:val="00F00ABB"/>
    <w:rsid w:val="00F248B1"/>
    <w:rsid w:val="00F31854"/>
    <w:rsid w:val="00F44BF0"/>
    <w:rsid w:val="00F46DE0"/>
    <w:rsid w:val="00F57F1C"/>
    <w:rsid w:val="00F646C5"/>
    <w:rsid w:val="00F660B5"/>
    <w:rsid w:val="00F80C46"/>
    <w:rsid w:val="00F878C1"/>
    <w:rsid w:val="00F87C46"/>
    <w:rsid w:val="00FA5E35"/>
    <w:rsid w:val="00FA7AEC"/>
    <w:rsid w:val="00FB64E5"/>
    <w:rsid w:val="00FC6A67"/>
    <w:rsid w:val="00FC7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C3A73"/>
  <w15:chartTrackingRefBased/>
  <w15:docId w15:val="{166B4E3A-1BF5-4AA7-BA3E-A7EA3DE1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Medium Grid 1 - Accent 21,List Paragraph2,Buletai,List Paragraph21,lp1,Bullet 1,Use Case List Paragraph,Sąrašo pastraipa1,List Paragraph1,List Paragr1,Bullet"/>
    <w:basedOn w:val="prastasis"/>
    <w:link w:val="SraopastraipaDiagrama"/>
    <w:uiPriority w:val="34"/>
    <w:qFormat/>
    <w:rsid w:val="00A807E8"/>
    <w:pPr>
      <w:suppressAutoHyphens/>
      <w:spacing w:after="200" w:line="276" w:lineRule="auto"/>
      <w:ind w:left="720"/>
      <w:contextualSpacing/>
    </w:pPr>
    <w:rPr>
      <w:rFonts w:ascii="Times New Roman" w:eastAsia="Calibri" w:hAnsi="Times New Roman" w:cs="Times New Roman Bold"/>
      <w:sz w:val="24"/>
      <w:lang w:eastAsia="ar-SA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Medium Grid 1 - Accent 21 Diagrama,List Paragraph2 Diagrama,Buletai Diagrama,List Paragraph21 Diagrama,lp1 Diagrama"/>
    <w:link w:val="Sraopastraipa"/>
    <w:uiPriority w:val="34"/>
    <w:qFormat/>
    <w:rsid w:val="00A807E8"/>
    <w:rPr>
      <w:rFonts w:ascii="Times New Roman" w:eastAsia="Calibri" w:hAnsi="Times New Roman" w:cs="Times New Roman Bold"/>
      <w:sz w:val="24"/>
      <w:lang w:eastAsia="ar-SA"/>
    </w:rPr>
  </w:style>
  <w:style w:type="character" w:customStyle="1" w:styleId="fontstyle01">
    <w:name w:val="fontstyle01"/>
    <w:basedOn w:val="Numatytasispastraiposriftas"/>
    <w:rsid w:val="0040453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404531"/>
    <w:rPr>
      <w:rFonts w:ascii="CambriaMath" w:hAnsi="CambriaMath" w:hint="default"/>
      <w:b w:val="0"/>
      <w:bCs w:val="0"/>
      <w:i w:val="0"/>
      <w:iCs w:val="0"/>
      <w:color w:val="000000"/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rsid w:val="001E01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1E0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74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741F1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basedOn w:val="Numatytasispastraiposriftas"/>
    <w:rsid w:val="001E438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lt-LT" w:eastAsia="lt-LT" w:bidi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154043-7141-481E-8516-3DAB76BBB8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59AEE3-4855-415D-80AC-155054B1A6DD}">
  <ds:schemaRefs>
    <ds:schemaRef ds:uri="http://schemas.microsoft.com/office/2006/documentManagement/types"/>
    <ds:schemaRef ds:uri="b81d9d50-5381-4229-85a1-a5a6aa9dcf9a"/>
    <ds:schemaRef ds:uri="http://purl.org/dc/elements/1.1/"/>
    <ds:schemaRef ds:uri="http://schemas.openxmlformats.org/package/2006/metadata/core-properties"/>
    <ds:schemaRef ds:uri="73c12c3c-c3f7-467e-864c-fd58412d3ab1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A338EF1-3E9E-48F7-8643-7825785EC7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1592</Words>
  <Characters>909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Giedrė Žilionienė</cp:lastModifiedBy>
  <cp:revision>10</cp:revision>
  <cp:lastPrinted>2021-04-26T13:40:00Z</cp:lastPrinted>
  <dcterms:created xsi:type="dcterms:W3CDTF">2025-06-05T12:50:00Z</dcterms:created>
  <dcterms:modified xsi:type="dcterms:W3CDTF">2025-09-11T10:15:00Z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